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73" w:rsidRPr="000C0A2B" w:rsidRDefault="00F109E4" w:rsidP="008A4473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8A4473" w:rsidRPr="000C0A2B" w:rsidRDefault="00F109E4" w:rsidP="008A447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8A4473" w:rsidRPr="000C0A2B" w:rsidRDefault="00F109E4" w:rsidP="008A447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A4473" w:rsidRPr="000C0A2B" w:rsidRDefault="00F109E4" w:rsidP="008A447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8A4473" w:rsidRPr="000C0A2B" w:rsidRDefault="008A4473" w:rsidP="008A447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C0A2B">
        <w:rPr>
          <w:rFonts w:ascii="Times New Roman" w:hAnsi="Times New Roman"/>
          <w:sz w:val="24"/>
          <w:szCs w:val="24"/>
          <w:lang w:val="sr-Cyrl-RS"/>
        </w:rPr>
        <w:t>11</w:t>
      </w:r>
      <w:r w:rsidR="000B6586">
        <w:rPr>
          <w:rFonts w:ascii="Times New Roman" w:hAnsi="Times New Roman"/>
          <w:sz w:val="24"/>
          <w:szCs w:val="24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Broj</w:t>
      </w:r>
      <w:r w:rsidRPr="000C0A2B">
        <w:rPr>
          <w:rFonts w:ascii="Times New Roman" w:hAnsi="Times New Roman"/>
          <w:sz w:val="24"/>
          <w:szCs w:val="24"/>
          <w:lang w:val="sr-Cyrl-RS"/>
        </w:rPr>
        <w:t xml:space="preserve"> 06-2/2</w:t>
      </w:r>
      <w:r w:rsidR="005F3AC8" w:rsidRPr="000C0A2B">
        <w:rPr>
          <w:rFonts w:ascii="Times New Roman" w:hAnsi="Times New Roman"/>
          <w:sz w:val="24"/>
          <w:szCs w:val="24"/>
          <w:lang w:val="sr-Cyrl-RS"/>
        </w:rPr>
        <w:t>6</w:t>
      </w:r>
      <w:r w:rsidRPr="000C0A2B">
        <w:rPr>
          <w:rFonts w:ascii="Times New Roman" w:hAnsi="Times New Roman"/>
          <w:sz w:val="24"/>
          <w:szCs w:val="24"/>
          <w:lang w:val="sr-Cyrl-RS"/>
        </w:rPr>
        <w:t>6-19</w:t>
      </w:r>
    </w:p>
    <w:p w:rsidR="008A4473" w:rsidRPr="000C0A2B" w:rsidRDefault="008C2470" w:rsidP="008A447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C0A2B">
        <w:rPr>
          <w:rFonts w:ascii="Times New Roman" w:hAnsi="Times New Roman"/>
          <w:sz w:val="24"/>
          <w:szCs w:val="24"/>
          <w:lang w:val="sr-Cyrl-RS"/>
        </w:rPr>
        <w:t>22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109E4">
        <w:rPr>
          <w:rFonts w:ascii="Times New Roman" w:hAnsi="Times New Roman"/>
          <w:sz w:val="24"/>
          <w:szCs w:val="24"/>
          <w:lang w:val="sr-Cyrl-RS"/>
        </w:rPr>
        <w:t>oktobar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F109E4">
        <w:rPr>
          <w:rFonts w:ascii="Times New Roman" w:hAnsi="Times New Roman"/>
          <w:sz w:val="24"/>
          <w:szCs w:val="24"/>
          <w:lang w:val="sr-Cyrl-RS"/>
        </w:rPr>
        <w:t>godine</w:t>
      </w:r>
    </w:p>
    <w:p w:rsidR="008A4473" w:rsidRPr="000C0A2B" w:rsidRDefault="00F109E4" w:rsidP="008A447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8A4473" w:rsidRPr="000C0A2B" w:rsidRDefault="008A4473" w:rsidP="008A447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A4473" w:rsidRPr="000C0A2B" w:rsidRDefault="008A4473" w:rsidP="008A447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A4473" w:rsidRPr="000C0A2B" w:rsidRDefault="00F109E4" w:rsidP="008A44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ZAPISNIK</w:t>
      </w:r>
    </w:p>
    <w:p w:rsidR="008A4473" w:rsidRPr="000C0A2B" w:rsidRDefault="008A4473" w:rsidP="008A44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>8</w:t>
      </w:r>
      <w:r w:rsidR="007B2911" w:rsidRPr="000C0A2B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F109E4"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eastAsia="Times New Roman" w:hAnsi="Times New Roman"/>
          <w:sz w:val="24"/>
          <w:szCs w:val="24"/>
          <w:lang w:val="sr-Cyrl-RS"/>
        </w:rPr>
        <w:t>FINANSIJE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F109E4"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eastAsia="Times New Roman" w:hAnsi="Times New Roman"/>
          <w:sz w:val="24"/>
          <w:szCs w:val="24"/>
          <w:lang w:val="sr-Cyrl-RS"/>
        </w:rPr>
        <w:t>BUDžET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eastAsia="Times New Roman" w:hAnsi="Times New Roman"/>
          <w:sz w:val="24"/>
          <w:szCs w:val="24"/>
          <w:lang w:val="sr-Cyrl-RS"/>
        </w:rPr>
        <w:t>KONTROLU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eastAsia="Times New Roman" w:hAnsi="Times New Roman"/>
          <w:sz w:val="24"/>
          <w:szCs w:val="24"/>
          <w:lang w:val="sr-Cyrl-RS"/>
        </w:rPr>
        <w:t>TROŠENjA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eastAsia="Times New Roman" w:hAnsi="Times New Roman"/>
          <w:sz w:val="24"/>
          <w:szCs w:val="24"/>
          <w:lang w:val="sr-Cyrl-RS"/>
        </w:rPr>
        <w:t>JAVNIH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eastAsia="Times New Roman" w:hAnsi="Times New Roman"/>
          <w:sz w:val="24"/>
          <w:szCs w:val="24"/>
          <w:lang w:val="sr-Cyrl-RS"/>
        </w:rPr>
        <w:t>SREDSTAVA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F109E4">
        <w:rPr>
          <w:rFonts w:ascii="Times New Roman" w:eastAsia="Times New Roman" w:hAnsi="Times New Roman"/>
          <w:sz w:val="24"/>
          <w:szCs w:val="24"/>
          <w:lang w:val="sr-Cyrl-RS"/>
        </w:rPr>
        <w:t>ODRŽANE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B2911" w:rsidRPr="000C0A2B">
        <w:rPr>
          <w:rFonts w:ascii="Times New Roman" w:eastAsia="Times New Roman" w:hAnsi="Times New Roman"/>
          <w:sz w:val="24"/>
          <w:szCs w:val="24"/>
          <w:lang w:val="sr-Cyrl-RS"/>
        </w:rPr>
        <w:t>22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F109E4">
        <w:rPr>
          <w:rFonts w:ascii="Times New Roman" w:eastAsia="Times New Roman" w:hAnsi="Times New Roman"/>
          <w:sz w:val="24"/>
          <w:szCs w:val="24"/>
          <w:lang w:val="sr-Cyrl-RS"/>
        </w:rPr>
        <w:t>OKTOBRA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2019. </w:t>
      </w:r>
      <w:r w:rsidR="00F109E4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</w:p>
    <w:p w:rsidR="008A4473" w:rsidRPr="000C0A2B" w:rsidRDefault="008A4473" w:rsidP="008A44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A4473" w:rsidRPr="000C0A2B" w:rsidRDefault="008A4473" w:rsidP="008A44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A4473" w:rsidRPr="000C0A2B" w:rsidRDefault="00F109E4" w:rsidP="008A44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počela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1</w:t>
      </w:r>
      <w:r w:rsidR="00AA7369" w:rsidRPr="000C0A2B">
        <w:rPr>
          <w:rFonts w:ascii="Times New Roman" w:eastAsia="Times New Roman" w:hAnsi="Times New Roman"/>
          <w:sz w:val="24"/>
          <w:szCs w:val="24"/>
          <w:lang w:val="sr-Cyrl-RS"/>
        </w:rPr>
        <w:t>2,30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časova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.  </w:t>
      </w:r>
    </w:p>
    <w:p w:rsidR="008A4473" w:rsidRPr="000C0A2B" w:rsidRDefault="00F109E4" w:rsidP="008A44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predsedavala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A4473" w:rsidRPr="000C0A2B" w:rsidRDefault="00F109E4" w:rsidP="008A44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Veroljub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Arsić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Bojanić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Kovačević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Sonja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Vlahović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Olivera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Pešić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Srbislav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Filipović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Stevanović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Mijatović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Momo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Čolaković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Milan</w:t>
      </w:r>
      <w:r w:rsidR="00497955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Lapčević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A4473" w:rsidRPr="000C0A2B" w:rsidRDefault="00F109E4" w:rsidP="008A44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nisu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Dušan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Bajatović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Miljan</w:t>
      </w:r>
      <w:r w:rsidR="00497955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Damjanović</w:t>
      </w:r>
      <w:r w:rsidR="00497955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497955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="00497955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Ćirić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Vojislav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Vujić</w:t>
      </w:r>
      <w:r w:rsidR="00497955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97955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Zoltan</w:t>
      </w:r>
      <w:r w:rsidR="00497955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Pek</w:t>
      </w:r>
      <w:r w:rsidR="00497955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njihovi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A4473" w:rsidRPr="000C0A2B" w:rsidRDefault="00F109E4" w:rsidP="008A44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Odbor</w:t>
      </w:r>
      <w:r w:rsidR="008A4473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</w:t>
      </w:r>
      <w:r w:rsidR="008A4473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jednoglasno</w:t>
      </w:r>
      <w:r w:rsidR="00D32AC3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(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sa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11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0B658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“</w:t>
      </w:r>
      <w:r w:rsidR="00D32AC3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822879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,,</w:t>
      </w:r>
      <w:r w:rsidR="00D32AC3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utvrdio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sledeći</w:t>
      </w:r>
      <w:r w:rsidR="008A4473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8A4473" w:rsidRPr="000C0A2B" w:rsidRDefault="008A4473" w:rsidP="008A447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8A4473" w:rsidRPr="000C0A2B" w:rsidRDefault="00F109E4" w:rsidP="008A44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>:</w:t>
      </w:r>
    </w:p>
    <w:p w:rsidR="008A4473" w:rsidRPr="000C0A2B" w:rsidRDefault="008A4473" w:rsidP="008A44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A4473" w:rsidRPr="000C0A2B" w:rsidRDefault="008A4473" w:rsidP="003059B9">
      <w:pPr>
        <w:rPr>
          <w:rFonts w:ascii="Times New Roman" w:hAnsi="Times New Roman"/>
          <w:sz w:val="24"/>
          <w:szCs w:val="24"/>
          <w:lang w:val="sr-Cyrl-RS"/>
        </w:rPr>
      </w:pPr>
      <w:r w:rsidRPr="000C0A2B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F109E4">
        <w:rPr>
          <w:rFonts w:ascii="Times New Roman" w:hAnsi="Times New Roman"/>
          <w:sz w:val="24"/>
          <w:szCs w:val="24"/>
          <w:lang w:val="sr-Cyrl-RS"/>
        </w:rPr>
        <w:t>Usvajanje</w:t>
      </w:r>
      <w:r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zapisnika</w:t>
      </w:r>
      <w:r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sa</w:t>
      </w:r>
      <w:r w:rsidRPr="000C0A2B">
        <w:rPr>
          <w:rFonts w:ascii="Times New Roman" w:hAnsi="Times New Roman"/>
          <w:sz w:val="24"/>
          <w:szCs w:val="24"/>
          <w:lang w:val="sr-Cyrl-RS"/>
        </w:rPr>
        <w:t xml:space="preserve"> 8</w:t>
      </w:r>
      <w:r w:rsidR="00E23C9E" w:rsidRPr="000C0A2B">
        <w:rPr>
          <w:rFonts w:ascii="Times New Roman" w:hAnsi="Times New Roman"/>
          <w:sz w:val="24"/>
          <w:szCs w:val="24"/>
          <w:lang w:val="sr-Cyrl-RS"/>
        </w:rPr>
        <w:t xml:space="preserve">5, 87 </w:t>
      </w:r>
      <w:r w:rsidR="00F109E4">
        <w:rPr>
          <w:rFonts w:ascii="Times New Roman" w:hAnsi="Times New Roman"/>
          <w:sz w:val="24"/>
          <w:szCs w:val="24"/>
          <w:lang w:val="sr-Cyrl-RS"/>
        </w:rPr>
        <w:t>i</w:t>
      </w:r>
      <w:r w:rsidR="00E23C9E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C0A2B">
        <w:rPr>
          <w:rFonts w:ascii="Times New Roman" w:hAnsi="Times New Roman"/>
          <w:sz w:val="24"/>
          <w:szCs w:val="24"/>
          <w:lang w:val="sr-Cyrl-RS"/>
        </w:rPr>
        <w:t xml:space="preserve"> 8</w:t>
      </w:r>
      <w:r w:rsidR="00E23C9E" w:rsidRPr="000C0A2B">
        <w:rPr>
          <w:rFonts w:ascii="Times New Roman" w:hAnsi="Times New Roman"/>
          <w:sz w:val="24"/>
          <w:szCs w:val="24"/>
          <w:lang w:val="sr-Cyrl-RS"/>
        </w:rPr>
        <w:t>8</w:t>
      </w:r>
      <w:r w:rsidRPr="000C0A2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109E4">
        <w:rPr>
          <w:rFonts w:ascii="Times New Roman" w:hAnsi="Times New Roman"/>
          <w:sz w:val="24"/>
          <w:szCs w:val="24"/>
          <w:lang w:val="sr-Cyrl-RS"/>
        </w:rPr>
        <w:t>sednice</w:t>
      </w:r>
      <w:r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Odbora</w:t>
      </w:r>
      <w:r w:rsidRPr="000C0A2B">
        <w:rPr>
          <w:rFonts w:ascii="Times New Roman" w:hAnsi="Times New Roman"/>
          <w:sz w:val="24"/>
          <w:szCs w:val="24"/>
          <w:lang w:val="sr-Cyrl-RS"/>
        </w:rPr>
        <w:t>;</w:t>
      </w:r>
    </w:p>
    <w:p w:rsidR="00684502" w:rsidRPr="000C0A2B" w:rsidRDefault="00497955" w:rsidP="00D32AC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rFonts w:ascii="Times New Roman" w:hAnsi="Times New Roman"/>
          <w:bCs/>
          <w:sz w:val="24"/>
          <w:szCs w:val="24"/>
          <w:lang w:val="sr-Cyrl-RS"/>
        </w:rPr>
      </w:pPr>
      <w:r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1.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Pokretanje</w:t>
      </w:r>
      <w:r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postupka</w:t>
      </w:r>
      <w:r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izbor</w:t>
      </w:r>
      <w:r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guvernera</w:t>
      </w:r>
      <w:r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Narodne</w:t>
      </w:r>
      <w:r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banke</w:t>
      </w:r>
      <w:r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Pr="000C0A2B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Pr="000C0A2B">
        <w:rPr>
          <w:rFonts w:ascii="Times New Roman" w:hAnsi="Times New Roman"/>
          <w:sz w:val="24"/>
          <w:szCs w:val="24"/>
          <w:lang w:val="sr-Cyrl-RS"/>
        </w:rPr>
        <w:tab/>
      </w:r>
    </w:p>
    <w:p w:rsidR="00497955" w:rsidRPr="000C0A2B" w:rsidRDefault="00F109E4" w:rsidP="0049795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</w:t>
      </w:r>
      <w:r w:rsidR="0068450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prelaska</w:t>
      </w:r>
      <w:r w:rsidR="0068450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8450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68450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792A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utvrđenoj</w:t>
      </w:r>
      <w:r w:rsidR="00792A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792A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792A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792ABB">
        <w:rPr>
          <w:rFonts w:ascii="Times New Roman" w:hAnsi="Times New Roman"/>
          <w:sz w:val="24"/>
          <w:szCs w:val="24"/>
          <w:lang w:val="sr-Cyrl-RS"/>
        </w:rPr>
        <w:t>,</w:t>
      </w:r>
      <w:r w:rsidR="0068450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32AC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32AC3" w:rsidRPr="000C0A2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D32AC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primedbi</w:t>
      </w:r>
      <w:r w:rsidR="00D32AC3" w:rsidRPr="000C0A2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D32AC3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4502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sa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11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“</w:t>
      </w:r>
      <w:r w:rsidR="00E3728B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,,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</w:t>
      </w:r>
      <w:r w:rsidR="00684502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68450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84502" w:rsidRPr="000C0A2B">
        <w:rPr>
          <w:rFonts w:ascii="Times New Roman" w:hAnsi="Times New Roman"/>
          <w:sz w:val="24"/>
          <w:szCs w:val="24"/>
          <w:lang w:val="sr-Cyrl-RS"/>
        </w:rPr>
        <w:t xml:space="preserve"> 8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>5</w:t>
      </w:r>
      <w:r w:rsidR="00D32AC3" w:rsidRPr="000C0A2B">
        <w:rPr>
          <w:rFonts w:ascii="Times New Roman" w:hAnsi="Times New Roman"/>
          <w:sz w:val="24"/>
          <w:szCs w:val="24"/>
          <w:lang w:val="sr-Cyrl-RS"/>
        </w:rPr>
        <w:t>.</w:t>
      </w:r>
      <w:r w:rsidR="0068450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68450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(9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“</w:t>
      </w:r>
      <w:r w:rsidR="00E3728B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,, 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dva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narodna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poslanika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nisu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iskoristila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pravo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glasaju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Odbor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bez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primedbi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87</w:t>
      </w:r>
      <w:r w:rsidR="00D32AC3" w:rsidRPr="000C0A2B">
        <w:rPr>
          <w:rFonts w:ascii="Times New Roman" w:hAnsi="Times New Roman"/>
          <w:sz w:val="24"/>
          <w:szCs w:val="24"/>
          <w:lang w:val="sr-Cyrl-RS"/>
        </w:rPr>
        <w:t>.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sa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11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“</w:t>
      </w:r>
      <w:r w:rsidR="00E3728B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,,</w:t>
      </w:r>
      <w:r w:rsidR="00E3728B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Odbor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bez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primedbi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8</w:t>
      </w:r>
      <w:r w:rsidR="00D32AC3" w:rsidRPr="000C0A2B">
        <w:rPr>
          <w:rFonts w:ascii="Times New Roman" w:hAnsi="Times New Roman"/>
          <w:sz w:val="24"/>
          <w:szCs w:val="24"/>
          <w:lang w:val="sr-Cyrl-RS"/>
        </w:rPr>
        <w:t>8.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61C86" w:rsidRPr="000C0A2B">
        <w:rPr>
          <w:rFonts w:ascii="Times New Roman" w:hAnsi="Times New Roman"/>
          <w:sz w:val="24"/>
          <w:szCs w:val="24"/>
          <w:lang w:val="sr-Cyrl-RS"/>
        </w:rPr>
        <w:t>.</w:t>
      </w:r>
    </w:p>
    <w:p w:rsidR="00684502" w:rsidRPr="000C0A2B" w:rsidRDefault="00684502" w:rsidP="0068450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40900" w:rsidRPr="000C0A2B" w:rsidRDefault="00F109E4" w:rsidP="00361C8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Tačka</w:t>
      </w:r>
      <w:r w:rsidR="00361C86" w:rsidRPr="000C0A2B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dnevnog</w:t>
      </w:r>
      <w:r w:rsidR="00361C86" w:rsidRPr="000C0A2B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reda</w:t>
      </w:r>
    </w:p>
    <w:p w:rsidR="00901032" w:rsidRPr="00E3728B" w:rsidRDefault="000C0A2B" w:rsidP="000C0A2B">
      <w:pPr>
        <w:tabs>
          <w:tab w:val="left" w:pos="0"/>
          <w:tab w:val="left" w:pos="142"/>
        </w:tabs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Predsednik</w:t>
      </w:r>
      <w:r w:rsidR="00361C86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361C86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dr</w:t>
      </w:r>
      <w:r w:rsidR="00361C86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Aleksandra</w:t>
      </w:r>
      <w:r w:rsidR="00361C86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Tomić</w:t>
      </w:r>
      <w:r w:rsidR="00361C86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podsetila</w:t>
      </w:r>
      <w:r w:rsidR="00361C86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članove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Narodna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skupština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Devetoj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sednici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Drugog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redovnog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zasedanja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2014.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godini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održanoj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8.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decembra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2014.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guvernera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izabrala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mr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Nikolu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Martinovića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period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pet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godina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S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obzirom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na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to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da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članu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Saveta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guvernera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mr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Nikoli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Martinoviću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mandat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ističe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F109E4">
        <w:rPr>
          <w:rFonts w:ascii="Times New Roman" w:hAnsi="Times New Roman"/>
          <w:sz w:val="24"/>
          <w:szCs w:val="24"/>
          <w:lang w:val="sr-Cyrl-RS"/>
        </w:rPr>
        <w:t>decembra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F109E4">
        <w:rPr>
          <w:rFonts w:ascii="Times New Roman" w:hAnsi="Times New Roman"/>
          <w:sz w:val="24"/>
          <w:szCs w:val="24"/>
          <w:lang w:val="sr-Cyrl-RS"/>
        </w:rPr>
        <w:t>godine</w:t>
      </w:r>
      <w:r w:rsidR="007B5A16" w:rsidRPr="000C0A2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109E4">
        <w:rPr>
          <w:rFonts w:ascii="Times New Roman" w:hAnsi="Times New Roman"/>
          <w:sz w:val="24"/>
          <w:szCs w:val="24"/>
          <w:lang w:val="sr-Cyrl-RS"/>
        </w:rPr>
        <w:t>potrebno</w:t>
      </w:r>
      <w:r w:rsidR="007B5A16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je</w:t>
      </w:r>
      <w:r w:rsidR="008725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da</w:t>
      </w:r>
      <w:r w:rsidR="008725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se</w:t>
      </w:r>
      <w:r w:rsidR="008725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do</w:t>
      </w:r>
      <w:r w:rsidR="008725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navedenog</w:t>
      </w:r>
      <w:r w:rsidR="008725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roka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izabere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član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Saveta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guvernera</w:t>
      </w:r>
      <w:r w:rsidR="007B5A16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sa</w:t>
      </w:r>
      <w:r w:rsidR="007B5A16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novim</w:t>
      </w:r>
      <w:r w:rsidR="007B5A16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mandatom</w:t>
      </w:r>
      <w:r w:rsidR="007B5A16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od</w:t>
      </w:r>
      <w:r w:rsidR="007B5A16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pet</w:t>
      </w:r>
      <w:r w:rsidR="007B5A16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godina</w:t>
      </w:r>
      <w:r w:rsidR="007B5A16" w:rsidRPr="000C0A2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109E4">
        <w:rPr>
          <w:rFonts w:ascii="Times New Roman" w:hAnsi="Times New Roman"/>
          <w:sz w:val="24"/>
          <w:szCs w:val="24"/>
          <w:lang w:val="sr-Cyrl-RS"/>
        </w:rPr>
        <w:t>U</w:t>
      </w:r>
      <w:r w:rsidR="007B5A16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tom</w:t>
      </w:r>
      <w:r w:rsidR="007B5A16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smislu</w:t>
      </w:r>
      <w:r w:rsidR="00692231" w:rsidRPr="000C0A2B">
        <w:rPr>
          <w:rFonts w:ascii="Times New Roman" w:hAnsi="Times New Roman"/>
          <w:sz w:val="24"/>
          <w:szCs w:val="24"/>
          <w:lang w:val="sr-Cyrl-RS"/>
        </w:rPr>
        <w:t>,</w:t>
      </w:r>
      <w:r w:rsidR="00BE1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predložila</w:t>
      </w:r>
      <w:r w:rsidR="00BE1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je</w:t>
      </w:r>
      <w:r w:rsidR="00BE1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da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se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pokrene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postupak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za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izbor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lastRenderedPageBreak/>
        <w:t>člana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Saveta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guvernera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Narodne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banke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Srbije</w:t>
      </w:r>
      <w:r w:rsidR="007B5A16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i</w:t>
      </w:r>
      <w:r w:rsidR="00361C86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da</w:t>
      </w:r>
      <w:r w:rsidR="00361C86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se</w:t>
      </w:r>
      <w:r w:rsidR="00361C86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uputi</w:t>
      </w:r>
      <w:r w:rsidR="00361C86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dopis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predsednicima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poslaničkih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grupa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Narodnoj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skupštini</w:t>
      </w:r>
      <w:r w:rsidR="007B5A16" w:rsidRPr="000C0A2B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pozivom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dostave</w:t>
      </w:r>
      <w:r w:rsidR="007B5A16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guvernera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901032" w:rsidRPr="000C0A2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roku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15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dana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biografijom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izjavom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prihvatanju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bCs/>
          <w:sz w:val="24"/>
          <w:szCs w:val="24"/>
          <w:lang w:val="sr-Cyrl-RS"/>
        </w:rPr>
        <w:t>kandidature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7B5A16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Odbor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za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finansije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109E4">
        <w:rPr>
          <w:rFonts w:ascii="Times New Roman" w:hAnsi="Times New Roman"/>
          <w:sz w:val="24"/>
          <w:szCs w:val="24"/>
          <w:lang w:val="sr-Cyrl-RS"/>
        </w:rPr>
        <w:t>republički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budžet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i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kontrolu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trošenja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javnih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sredstava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će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109E4">
        <w:rPr>
          <w:rFonts w:ascii="Times New Roman" w:hAnsi="Times New Roman"/>
          <w:sz w:val="24"/>
          <w:szCs w:val="24"/>
          <w:lang w:val="sr-Cyrl-RS"/>
        </w:rPr>
        <w:t>kao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ovlašćeni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predlagač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109E4">
        <w:rPr>
          <w:rFonts w:ascii="Times New Roman" w:hAnsi="Times New Roman"/>
          <w:sz w:val="24"/>
          <w:szCs w:val="24"/>
          <w:lang w:val="sr-Cyrl-RS"/>
        </w:rPr>
        <w:t>u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postupku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utvrđivanja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predloga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kandidata</w:t>
      </w:r>
      <w:r w:rsidR="00692231" w:rsidRPr="000C0A2B">
        <w:rPr>
          <w:rFonts w:ascii="Times New Roman" w:hAnsi="Times New Roman"/>
          <w:sz w:val="24"/>
          <w:szCs w:val="24"/>
          <w:lang w:val="sr-Cyrl-RS"/>
        </w:rPr>
        <w:t>,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organizovati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razgovor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sa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kandidatima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109E4">
        <w:rPr>
          <w:rFonts w:ascii="Times New Roman" w:hAnsi="Times New Roman"/>
          <w:sz w:val="24"/>
          <w:szCs w:val="24"/>
          <w:lang w:val="sr-Cyrl-RS"/>
        </w:rPr>
        <w:t>u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skladu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sa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članom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203. </w:t>
      </w:r>
      <w:r w:rsidR="00F109E4">
        <w:rPr>
          <w:rFonts w:ascii="Times New Roman" w:hAnsi="Times New Roman"/>
          <w:sz w:val="24"/>
          <w:szCs w:val="24"/>
          <w:lang w:val="sr-Cyrl-RS"/>
        </w:rPr>
        <w:t>stav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F109E4">
        <w:rPr>
          <w:rFonts w:ascii="Times New Roman" w:hAnsi="Times New Roman"/>
          <w:sz w:val="24"/>
          <w:szCs w:val="24"/>
          <w:lang w:val="sr-Cyrl-RS"/>
        </w:rPr>
        <w:t>Poslovnika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F109E4">
        <w:rPr>
          <w:rFonts w:ascii="Times New Roman" w:hAnsi="Times New Roman"/>
          <w:sz w:val="24"/>
          <w:szCs w:val="24"/>
          <w:lang w:val="sr-Cyrl-RS"/>
        </w:rPr>
        <w:t>Narodne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skupštine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>.</w:t>
      </w:r>
    </w:p>
    <w:p w:rsidR="002B6B09" w:rsidRPr="00862DB3" w:rsidRDefault="00F109E4" w:rsidP="00862DB3">
      <w:pPr>
        <w:tabs>
          <w:tab w:val="left" w:pos="1440"/>
          <w:tab w:val="left" w:pos="67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92231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92231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692231" w:rsidRPr="000C0A2B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sa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11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“</w:t>
      </w:r>
      <w:r w:rsidR="00E3728B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,,</w:t>
      </w:r>
      <w:r w:rsidR="00692231" w:rsidRPr="000C0A2B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="00692231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92231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692231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92231" w:rsidRPr="000C0A2B">
        <w:rPr>
          <w:rFonts w:ascii="Times New Roman" w:hAnsi="Times New Roman"/>
          <w:sz w:val="24"/>
          <w:szCs w:val="24"/>
          <w:lang w:val="sr-Cyrl-RS"/>
        </w:rPr>
        <w:t>.</w:t>
      </w:r>
    </w:p>
    <w:p w:rsidR="002B6B09" w:rsidRPr="000C0A2B" w:rsidRDefault="00F109E4" w:rsidP="002B6B09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/>
          <w:sz w:val="24"/>
          <w:szCs w:val="24"/>
          <w:lang w:val="sr-Cyrl-RS" w:eastAsia="en-GB"/>
        </w:rPr>
        <w:t>Sednica</w:t>
      </w:r>
      <w:r w:rsidR="002B6B09" w:rsidRPr="000C0A2B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Odbora</w:t>
      </w:r>
      <w:r w:rsidR="002B6B09" w:rsidRPr="000C0A2B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je</w:t>
      </w:r>
      <w:r w:rsidR="002B6B09" w:rsidRPr="000C0A2B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završena</w:t>
      </w:r>
      <w:r w:rsidR="002B6B09" w:rsidRPr="000C0A2B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u</w:t>
      </w:r>
      <w:r w:rsidR="002B6B09" w:rsidRPr="000C0A2B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1</w:t>
      </w:r>
      <w:r w:rsidR="00692231" w:rsidRPr="000C0A2B">
        <w:rPr>
          <w:rFonts w:ascii="Times New Roman" w:eastAsia="Calibri" w:hAnsi="Times New Roman"/>
          <w:sz w:val="24"/>
          <w:szCs w:val="24"/>
          <w:lang w:val="sr-Cyrl-RS" w:eastAsia="en-GB"/>
        </w:rPr>
        <w:t>2</w:t>
      </w:r>
      <w:r w:rsidR="002B6B09" w:rsidRPr="000C0A2B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,45 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časova</w:t>
      </w:r>
      <w:r w:rsidR="002B6B09" w:rsidRPr="000C0A2B">
        <w:rPr>
          <w:rFonts w:ascii="Times New Roman" w:eastAsia="Calibri" w:hAnsi="Times New Roman"/>
          <w:sz w:val="24"/>
          <w:szCs w:val="24"/>
          <w:lang w:val="sr-Cyrl-RS" w:eastAsia="en-GB"/>
        </w:rPr>
        <w:t>.</w:t>
      </w:r>
    </w:p>
    <w:p w:rsidR="002B6B09" w:rsidRPr="000C0A2B" w:rsidRDefault="002B6B09" w:rsidP="002B6B09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Sednica</w:t>
      </w:r>
      <w:r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je</w:t>
      </w:r>
      <w:r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tonski</w:t>
      </w:r>
      <w:r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hAnsi="Times New Roman"/>
          <w:sz w:val="24"/>
          <w:szCs w:val="24"/>
          <w:lang w:val="sr-Cyrl-RS"/>
        </w:rPr>
        <w:t>snimana</w:t>
      </w:r>
      <w:r w:rsidRPr="000C0A2B">
        <w:rPr>
          <w:rFonts w:ascii="Times New Roman" w:hAnsi="Times New Roman"/>
          <w:sz w:val="24"/>
          <w:szCs w:val="24"/>
          <w:lang w:val="sr-Cyrl-RS"/>
        </w:rPr>
        <w:t>.</w:t>
      </w:r>
    </w:p>
    <w:p w:rsidR="002B6B09" w:rsidRPr="000C0A2B" w:rsidRDefault="002B6B09" w:rsidP="002B6B09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2B6B09" w:rsidRPr="000C0A2B" w:rsidRDefault="002B6B09" w:rsidP="002B6B09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0C0A2B">
        <w:rPr>
          <w:rFonts w:ascii="Times New Roman" w:eastAsia="Calibri" w:hAnsi="Times New Roman"/>
          <w:sz w:val="24"/>
          <w:szCs w:val="24"/>
          <w:lang w:val="sr-Cyrl-RS"/>
        </w:rPr>
        <w:t xml:space="preserve">            </w:t>
      </w:r>
      <w:r w:rsidR="00F109E4">
        <w:rPr>
          <w:rFonts w:ascii="Times New Roman" w:eastAsia="Calibri" w:hAnsi="Times New Roman"/>
          <w:sz w:val="24"/>
          <w:szCs w:val="24"/>
          <w:lang w:val="sr-Cyrl-RS"/>
        </w:rPr>
        <w:t>SEKRETAR</w:t>
      </w:r>
      <w:r w:rsidRPr="000C0A2B">
        <w:rPr>
          <w:rFonts w:ascii="Times New Roman" w:eastAsia="Calibri" w:hAnsi="Times New Roman"/>
          <w:sz w:val="24"/>
          <w:szCs w:val="24"/>
          <w:lang w:val="sr-Cyrl-RS"/>
        </w:rPr>
        <w:t xml:space="preserve">                                                                    </w:t>
      </w:r>
      <w:r w:rsidR="00F109E4">
        <w:rPr>
          <w:rFonts w:ascii="Times New Roman" w:eastAsia="Calibri" w:hAnsi="Times New Roman"/>
          <w:sz w:val="24"/>
          <w:szCs w:val="24"/>
          <w:lang w:val="sr-Cyrl-RS"/>
        </w:rPr>
        <w:t>PREDSEDNIK</w:t>
      </w:r>
      <w:r w:rsidRPr="000C0A2B">
        <w:rPr>
          <w:rFonts w:ascii="Times New Roman" w:eastAsia="Calibri" w:hAnsi="Times New Roman"/>
          <w:sz w:val="24"/>
          <w:szCs w:val="24"/>
          <w:lang w:val="sr-Cyrl-RS"/>
        </w:rPr>
        <w:t xml:space="preserve">          </w:t>
      </w:r>
    </w:p>
    <w:p w:rsidR="002B6B09" w:rsidRPr="000C0A2B" w:rsidRDefault="002B6B09" w:rsidP="002B6B09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C0A2B">
        <w:rPr>
          <w:rFonts w:ascii="Times New Roman" w:eastAsia="Calibri" w:hAnsi="Times New Roman"/>
          <w:sz w:val="24"/>
          <w:szCs w:val="24"/>
          <w:lang w:val="sr-Cyrl-RS"/>
        </w:rPr>
        <w:t xml:space="preserve">        </w:t>
      </w:r>
      <w:r w:rsidR="00F109E4">
        <w:rPr>
          <w:rFonts w:ascii="Times New Roman" w:eastAsia="Calibri" w:hAnsi="Times New Roman"/>
          <w:sz w:val="24"/>
          <w:szCs w:val="24"/>
          <w:lang w:val="sr-Cyrl-RS"/>
        </w:rPr>
        <w:t>Tijana</w:t>
      </w:r>
      <w:r w:rsidRPr="000C0A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eastAsia="Calibri" w:hAnsi="Times New Roman"/>
          <w:sz w:val="24"/>
          <w:szCs w:val="24"/>
          <w:lang w:val="sr-Cyrl-RS"/>
        </w:rPr>
        <w:t>Ignjatović</w:t>
      </w:r>
      <w:r w:rsidRPr="000C0A2B">
        <w:rPr>
          <w:rFonts w:ascii="Times New Roman" w:eastAsia="Calibri" w:hAnsi="Times New Roman"/>
          <w:sz w:val="24"/>
          <w:szCs w:val="24"/>
          <w:lang w:val="sr-Cyrl-RS"/>
        </w:rPr>
        <w:t xml:space="preserve">                                         </w:t>
      </w:r>
      <w:r w:rsidRPr="000C0A2B">
        <w:rPr>
          <w:rFonts w:ascii="Times New Roman" w:eastAsia="Calibri" w:hAnsi="Times New Roman"/>
          <w:sz w:val="24"/>
          <w:szCs w:val="24"/>
          <w:lang w:val="sr-Cyrl-RS"/>
        </w:rPr>
        <w:tab/>
      </w:r>
      <w:r w:rsidRPr="000C0A2B">
        <w:rPr>
          <w:rFonts w:ascii="Times New Roman" w:eastAsia="Calibri" w:hAnsi="Times New Roman"/>
          <w:sz w:val="24"/>
          <w:szCs w:val="24"/>
          <w:lang w:val="sr-Cyrl-RS"/>
        </w:rPr>
        <w:tab/>
      </w:r>
      <w:r w:rsidR="00646462">
        <w:rPr>
          <w:rFonts w:ascii="Times New Roman" w:eastAsia="Calibri" w:hAnsi="Times New Roman"/>
          <w:sz w:val="24"/>
          <w:szCs w:val="24"/>
          <w:lang w:val="sr-Cyrl-RS"/>
        </w:rPr>
        <w:t xml:space="preserve">  </w:t>
      </w:r>
      <w:r w:rsidR="003059B9" w:rsidRPr="000C0A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Pr="000C0A2B">
        <w:rPr>
          <w:rFonts w:ascii="Times New Roman" w:eastAsia="Calibri" w:hAnsi="Times New Roman"/>
          <w:sz w:val="24"/>
          <w:szCs w:val="24"/>
          <w:lang w:val="sr-Cyrl-RS"/>
        </w:rPr>
        <w:t xml:space="preserve">  </w:t>
      </w:r>
      <w:r w:rsidR="00F109E4">
        <w:rPr>
          <w:rFonts w:ascii="Times New Roman" w:eastAsia="Calibri" w:hAnsi="Times New Roman"/>
          <w:sz w:val="24"/>
          <w:szCs w:val="24"/>
          <w:lang w:val="sr-Cyrl-RS"/>
        </w:rPr>
        <w:t>dr</w:t>
      </w:r>
      <w:r w:rsidRPr="000C0A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eastAsia="Calibri" w:hAnsi="Times New Roman"/>
          <w:sz w:val="24"/>
          <w:szCs w:val="24"/>
          <w:lang w:val="sr-Cyrl-RS"/>
        </w:rPr>
        <w:t>Aleksandra</w:t>
      </w:r>
      <w:r w:rsidRPr="000C0A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109E4">
        <w:rPr>
          <w:rFonts w:ascii="Times New Roman" w:eastAsia="Calibri" w:hAnsi="Times New Roman"/>
          <w:sz w:val="24"/>
          <w:szCs w:val="24"/>
          <w:lang w:val="sr-Cyrl-RS"/>
        </w:rPr>
        <w:t>Tomić</w:t>
      </w:r>
    </w:p>
    <w:p w:rsidR="002B6B09" w:rsidRPr="000C0A2B" w:rsidRDefault="002B6B09" w:rsidP="002B6B09">
      <w:pPr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B6B09" w:rsidRPr="00361C86" w:rsidRDefault="002B6B09">
      <w:pPr>
        <w:rPr>
          <w:rFonts w:ascii="Times New Roman" w:hAnsi="Times New Roman"/>
          <w:sz w:val="24"/>
          <w:szCs w:val="24"/>
        </w:rPr>
      </w:pPr>
    </w:p>
    <w:sectPr w:rsidR="002B6B09" w:rsidRPr="00361C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0EB8"/>
    <w:multiLevelType w:val="hybridMultilevel"/>
    <w:tmpl w:val="8D465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73"/>
    <w:rsid w:val="00095CEB"/>
    <w:rsid w:val="000B6586"/>
    <w:rsid w:val="000C0A2B"/>
    <w:rsid w:val="002B6B09"/>
    <w:rsid w:val="003059B9"/>
    <w:rsid w:val="00361C86"/>
    <w:rsid w:val="00497955"/>
    <w:rsid w:val="005F3AC8"/>
    <w:rsid w:val="00646462"/>
    <w:rsid w:val="00684502"/>
    <w:rsid w:val="00692231"/>
    <w:rsid w:val="00792ABB"/>
    <w:rsid w:val="007B2911"/>
    <w:rsid w:val="007B5A16"/>
    <w:rsid w:val="00822879"/>
    <w:rsid w:val="00840900"/>
    <w:rsid w:val="00862DB3"/>
    <w:rsid w:val="0087250A"/>
    <w:rsid w:val="008A4473"/>
    <w:rsid w:val="008C2470"/>
    <w:rsid w:val="00901032"/>
    <w:rsid w:val="00AA7369"/>
    <w:rsid w:val="00BE1651"/>
    <w:rsid w:val="00D32AC3"/>
    <w:rsid w:val="00E23C9E"/>
    <w:rsid w:val="00E3728B"/>
    <w:rsid w:val="00F1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473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8A4473"/>
    <w:rPr>
      <w:b/>
      <w:bCs/>
    </w:rPr>
  </w:style>
  <w:style w:type="character" w:customStyle="1" w:styleId="colornavy">
    <w:name w:val="color_navy"/>
    <w:rsid w:val="008A4473"/>
  </w:style>
  <w:style w:type="paragraph" w:styleId="ListParagraph">
    <w:name w:val="List Paragraph"/>
    <w:basedOn w:val="Normal"/>
    <w:uiPriority w:val="34"/>
    <w:qFormat/>
    <w:rsid w:val="00361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473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8A4473"/>
    <w:rPr>
      <w:b/>
      <w:bCs/>
    </w:rPr>
  </w:style>
  <w:style w:type="character" w:customStyle="1" w:styleId="colornavy">
    <w:name w:val="color_navy"/>
    <w:rsid w:val="008A4473"/>
  </w:style>
  <w:style w:type="paragraph" w:styleId="ListParagraph">
    <w:name w:val="List Paragraph"/>
    <w:basedOn w:val="Normal"/>
    <w:uiPriority w:val="34"/>
    <w:qFormat/>
    <w:rsid w:val="00361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Olgica Stojković Bošković</cp:lastModifiedBy>
  <cp:revision>2</cp:revision>
  <cp:lastPrinted>2019-11-15T12:31:00Z</cp:lastPrinted>
  <dcterms:created xsi:type="dcterms:W3CDTF">2019-11-19T09:26:00Z</dcterms:created>
  <dcterms:modified xsi:type="dcterms:W3CDTF">2019-11-19T09:26:00Z</dcterms:modified>
</cp:coreProperties>
</file>